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</w:tblGrid>
      <w:tr w:rsidR="00735DC7" w:rsidTr="00735DC7">
        <w:trPr>
          <w:trHeight w:val="13065"/>
          <w:tblCellSpacing w:w="0" w:type="dxa"/>
        </w:trPr>
        <w:tc>
          <w:tcPr>
            <w:tcW w:w="0" w:type="auto"/>
            <w:hideMark/>
          </w:tcPr>
          <w:p w:rsidR="00735DC7" w:rsidRDefault="0000265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CROSS EXAMINATION</w:t>
            </w:r>
            <w:r w:rsidR="00735DC7">
              <w:rPr>
                <w:b/>
              </w:rPr>
              <w:t xml:space="preserve"> DEBATE RUBRIC</w:t>
            </w:r>
          </w:p>
          <w:tbl>
            <w:tblPr>
              <w:tblW w:w="9523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866"/>
              <w:gridCol w:w="1898"/>
              <w:gridCol w:w="1962"/>
              <w:gridCol w:w="2115"/>
            </w:tblGrid>
            <w:tr w:rsidR="00735DC7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spacing w:before="100" w:beforeAutospacing="1" w:after="100" w:afterAutospacing="1"/>
                  </w:pPr>
                  <w:r>
                    <w:t> 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</w:p>
              </w:tc>
              <w:tc>
                <w:tcPr>
                  <w:tcW w:w="410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Levels of Performance</w:t>
                  </w:r>
                </w:p>
              </w:tc>
            </w:tr>
            <w:tr w:rsidR="00634CEE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1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2</w:t>
                  </w:r>
                </w:p>
              </w:tc>
              <w:tc>
                <w:tcPr>
                  <w:tcW w:w="10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3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4</w:t>
                  </w:r>
                </w:p>
              </w:tc>
            </w:tr>
            <w:tr w:rsidR="00634CEE" w:rsidRPr="00677E26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677E26" w:rsidRDefault="00735DC7" w:rsidP="00F547FD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b/>
                      <w:bCs/>
                      <w:sz w:val="20"/>
                      <w:szCs w:val="20"/>
                    </w:rPr>
                    <w:t>1. Organization and Clarity</w:t>
                  </w:r>
                </w:p>
              </w:tc>
              <w:tc>
                <w:tcPr>
                  <w:tcW w:w="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677E26" w:rsidRDefault="00677E26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Questions</w:t>
                  </w:r>
                  <w:r w:rsidRPr="00677E26">
                    <w:rPr>
                      <w:sz w:val="20"/>
                      <w:szCs w:val="20"/>
                    </w:rPr>
                    <w:t xml:space="preserve"> were not tied well to an idea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677E26" w:rsidRDefault="00677E26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All were clearly tied to an idea, but the organization was sometimes unclear or illogical</w:t>
                  </w:r>
                </w:p>
              </w:tc>
              <w:tc>
                <w:tcPr>
                  <w:tcW w:w="10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677E26" w:rsidRDefault="00677E26" w:rsidP="00677E2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Most</w:t>
                  </w:r>
                  <w:r>
                    <w:rPr>
                      <w:sz w:val="20"/>
                      <w:szCs w:val="20"/>
                    </w:rPr>
                    <w:t xml:space="preserve"> were clearly tied to an idea and organized in a tight, logical fashion.</w:t>
                  </w:r>
                  <w:r w:rsidRPr="00677E2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677E26" w:rsidRDefault="008C5B23" w:rsidP="00677E26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 xml:space="preserve">All </w:t>
                  </w:r>
                  <w:r w:rsidR="00677E26" w:rsidRPr="00677E26">
                    <w:rPr>
                      <w:sz w:val="20"/>
                      <w:szCs w:val="20"/>
                    </w:rPr>
                    <w:t>questions</w:t>
                  </w:r>
                  <w:r w:rsidRPr="00677E26">
                    <w:rPr>
                      <w:sz w:val="20"/>
                      <w:szCs w:val="20"/>
                    </w:rPr>
                    <w:t xml:space="preserve"> were clearly tied to a basic idea and organized in a tight, </w:t>
                  </w:r>
                  <w:bookmarkStart w:id="0" w:name="_GoBack"/>
                  <w:r w:rsidRPr="00677E26">
                    <w:rPr>
                      <w:sz w:val="20"/>
                      <w:szCs w:val="20"/>
                    </w:rPr>
                    <w:t xml:space="preserve">logical </w:t>
                  </w:r>
                  <w:bookmarkEnd w:id="0"/>
                  <w:r w:rsidRPr="00677E26">
                    <w:rPr>
                      <w:sz w:val="20"/>
                      <w:szCs w:val="20"/>
                    </w:rPr>
                    <w:t>fashion</w:t>
                  </w:r>
                </w:p>
              </w:tc>
            </w:tr>
            <w:tr w:rsidR="00634CEE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07A7" w:rsidRPr="005A07A7" w:rsidRDefault="005A07A7" w:rsidP="00B93B53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2. Connection of questions to </w:t>
                  </w:r>
                  <w:r w:rsidR="003D1F9C">
                    <w:rPr>
                      <w:b/>
                      <w:bCs/>
                      <w:sz w:val="20"/>
                      <w:szCs w:val="20"/>
                    </w:rPr>
                    <w:t xml:space="preserve">opposing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arguments</w:t>
                  </w:r>
                </w:p>
              </w:tc>
              <w:tc>
                <w:tcPr>
                  <w:tcW w:w="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07A7" w:rsidRPr="00735DC7" w:rsidRDefault="00B93B53" w:rsidP="00321746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Questions do not correspond to opposing team’s presentation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07A7" w:rsidRPr="00735DC7" w:rsidRDefault="00B93B53" w:rsidP="00321746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Questions are difficulty phrased and/or unspecific to opposing team’s presentation</w:t>
                  </w:r>
                </w:p>
              </w:tc>
              <w:tc>
                <w:tcPr>
                  <w:tcW w:w="10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07A7" w:rsidRPr="00735DC7" w:rsidRDefault="00B93B53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Questions reference specific claims and evidence from the opposing team’s presentation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07A7" w:rsidRDefault="00B93B53" w:rsidP="00735DC7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Questions are clearly phrased and incorporate specific claims from the opposition’s argument and specific references to material cited during the debate</w:t>
                  </w:r>
                </w:p>
              </w:tc>
            </w:tr>
            <w:tr w:rsidR="00634CEE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3D1F9C" w:rsidP="00B93B53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Line of Questioning</w:t>
                  </w:r>
                </w:p>
              </w:tc>
              <w:tc>
                <w:tcPr>
                  <w:tcW w:w="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B93B53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Questions end up only gathering information rather than persuasively exposing the opposing team’s claims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B93B53" w:rsidP="00B93B53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Most questions are </w:t>
                  </w:r>
                  <w:r w:rsidRPr="00B93B53">
                    <w:rPr>
                      <w:sz w:val="20"/>
                      <w:szCs w:val="20"/>
                      <w:u w:val="single"/>
                    </w:rPr>
                    <w:t>not</w:t>
                  </w:r>
                  <w:r>
                    <w:rPr>
                      <w:sz w:val="20"/>
                      <w:szCs w:val="20"/>
                    </w:rPr>
                    <w:t xml:space="preserve"> designed to exposing difficulties in opposing team’s claims and/or use of evidence</w:t>
                  </w:r>
                </w:p>
              </w:tc>
              <w:tc>
                <w:tcPr>
                  <w:tcW w:w="10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Pr="00B93B53" w:rsidRDefault="00B93B53" w:rsidP="003D1F9C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B93B53">
                    <w:rPr>
                      <w:sz w:val="20"/>
                      <w:szCs w:val="20"/>
                    </w:rPr>
                    <w:t xml:space="preserve">Most questions </w:t>
                  </w:r>
                  <w:r>
                    <w:rPr>
                      <w:sz w:val="20"/>
                      <w:szCs w:val="20"/>
                    </w:rPr>
                    <w:t>are designed to expose difficulties in opposing team’s claims and use of evidence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B93B53" w:rsidP="00B93B53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All questions are designed to expose difficulties in opposing team’s claims and their use of evidence</w:t>
                  </w:r>
                </w:p>
              </w:tc>
            </w:tr>
            <w:tr w:rsidR="00634CEE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3D1F9C" w:rsidP="003D1F9C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4. Presentation Style: </w:t>
                  </w:r>
                  <w:r>
                    <w:rPr>
                      <w:sz w:val="20"/>
                      <w:szCs w:val="20"/>
                    </w:rPr>
                    <w:t>tone of voice, use of gestures, level of enthusiasm, and use of 3 x 5 card/eye contact are convincing to audience.</w:t>
                  </w:r>
                </w:p>
              </w:tc>
              <w:tc>
                <w:tcPr>
                  <w:tcW w:w="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3D1F9C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One or no style features used convincingly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3D1F9C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Two style features used convincingly</w:t>
                  </w:r>
                </w:p>
              </w:tc>
              <w:tc>
                <w:tcPr>
                  <w:tcW w:w="10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3D1F9C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Three style features used convincingly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9C" w:rsidRDefault="003D1F9C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All style features used convincingly</w:t>
                  </w:r>
                </w:p>
              </w:tc>
            </w:tr>
            <w:tr w:rsidR="00634CEE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 w:rsidP="008D5A3B">
                  <w:pPr>
                    <w:pStyle w:val="NormalWeb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Understanding of Topic</w:t>
                  </w:r>
                </w:p>
              </w:tc>
              <w:tc>
                <w:tcPr>
                  <w:tcW w:w="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did not show an adequate understanding of the topic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seemed to understand the main points, but did not present with ease</w:t>
                  </w:r>
                </w:p>
              </w:tc>
              <w:tc>
                <w:tcPr>
                  <w:tcW w:w="10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clearly understood the topic in-depth and presented his/her case with ease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clearly understands the topic in-depth and presented his/her information forcefully and convincingly</w:t>
                  </w:r>
                </w:p>
              </w:tc>
            </w:tr>
            <w:tr w:rsidR="00634CEE" w:rsidTr="00634CEE">
              <w:trPr>
                <w:trHeight w:val="380"/>
                <w:tblCellSpacing w:w="7" w:type="dxa"/>
                <w:jc w:val="center"/>
              </w:trPr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>
                  <w:pPr>
                    <w:pStyle w:val="NormalWeb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Time Usage</w:t>
                  </w:r>
                </w:p>
              </w:tc>
              <w:tc>
                <w:tcPr>
                  <w:tcW w:w="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or more seconds short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15-30 seconds short</w:t>
                  </w:r>
                </w:p>
              </w:tc>
              <w:tc>
                <w:tcPr>
                  <w:tcW w:w="10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1-15 seconds short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7CF8" w:rsidRDefault="00857CF8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Minimum time used</w:t>
                  </w:r>
                </w:p>
              </w:tc>
            </w:tr>
          </w:tbl>
          <w:p w:rsidR="00735DC7" w:rsidRDefault="00735DC7">
            <w:pPr>
              <w:pStyle w:val="NormalWeb"/>
            </w:pPr>
          </w:p>
          <w:p w:rsidR="00492CB2" w:rsidRDefault="00492CB2">
            <w:pPr>
              <w:pStyle w:val="NormalWeb"/>
            </w:pPr>
            <w:r>
              <w:t>Points Earned:  _____________ / 24</w:t>
            </w:r>
          </w:p>
        </w:tc>
      </w:tr>
    </w:tbl>
    <w:p w:rsidR="008C12D6" w:rsidRDefault="008C12D6"/>
    <w:sectPr w:rsidR="008C12D6" w:rsidSect="00634C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C7"/>
    <w:rsid w:val="00002653"/>
    <w:rsid w:val="000462E7"/>
    <w:rsid w:val="00052437"/>
    <w:rsid w:val="001A4263"/>
    <w:rsid w:val="002E3764"/>
    <w:rsid w:val="00350F3D"/>
    <w:rsid w:val="00380E18"/>
    <w:rsid w:val="003C7A5E"/>
    <w:rsid w:val="003D1F9C"/>
    <w:rsid w:val="00453E9F"/>
    <w:rsid w:val="00492CB2"/>
    <w:rsid w:val="004C701C"/>
    <w:rsid w:val="004E4ECC"/>
    <w:rsid w:val="00560F54"/>
    <w:rsid w:val="005A07A7"/>
    <w:rsid w:val="00634CEE"/>
    <w:rsid w:val="00677E26"/>
    <w:rsid w:val="00735DC7"/>
    <w:rsid w:val="00857CF8"/>
    <w:rsid w:val="00866395"/>
    <w:rsid w:val="008C12D6"/>
    <w:rsid w:val="008C5B23"/>
    <w:rsid w:val="00942155"/>
    <w:rsid w:val="0097464F"/>
    <w:rsid w:val="00A9583D"/>
    <w:rsid w:val="00B93B53"/>
    <w:rsid w:val="00BB759D"/>
    <w:rsid w:val="00C26F0A"/>
    <w:rsid w:val="00D06BF7"/>
    <w:rsid w:val="00E05436"/>
    <w:rsid w:val="00E4289A"/>
    <w:rsid w:val="00E700C8"/>
    <w:rsid w:val="00E91FBD"/>
    <w:rsid w:val="00EA5740"/>
    <w:rsid w:val="00EB77A6"/>
    <w:rsid w:val="00F547FD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5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5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Eberspacher</dc:creator>
  <cp:lastModifiedBy>Elizabeth atchison</cp:lastModifiedBy>
  <cp:revision>2</cp:revision>
  <cp:lastPrinted>2013-01-08T19:08:00Z</cp:lastPrinted>
  <dcterms:created xsi:type="dcterms:W3CDTF">2018-02-02T01:52:00Z</dcterms:created>
  <dcterms:modified xsi:type="dcterms:W3CDTF">2018-02-02T01:52:00Z</dcterms:modified>
</cp:coreProperties>
</file>